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A2" w:rsidRDefault="002673A2"/>
    <w:p w:rsidR="00175FB3" w:rsidRDefault="00395DBF" w:rsidP="00175FB3">
      <w:pPr>
        <w:pStyle w:val="Title"/>
      </w:pPr>
      <w:r w:rsidRPr="00395DBF">
        <w:rPr>
          <w:noProof/>
          <w:lang w:eastAsia="en-GB"/>
        </w:rPr>
        <w:drawing>
          <wp:inline distT="0" distB="0" distL="0" distR="0" wp14:anchorId="7099EE4C" wp14:editId="5C57C91A">
            <wp:extent cx="561975" cy="552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468" cy="5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FB3">
        <w:t xml:space="preserve">WHS D of E Kit list </w:t>
      </w:r>
    </w:p>
    <w:p w:rsidR="00175FB3" w:rsidRDefault="00175FB3">
      <w:r>
        <w:t xml:space="preserve">Group </w:t>
      </w:r>
      <w:r w:rsidR="00CD3A29">
        <w:t>members</w:t>
      </w:r>
      <w:r>
        <w:t xml:space="preserve"> </w:t>
      </w:r>
      <w:r w:rsidR="00CD3A29">
        <w:t>-</w:t>
      </w:r>
      <w:r>
        <w:t>____________________________________________________________________________________________________________________________________________________________________</w:t>
      </w:r>
    </w:p>
    <w:p w:rsidR="00175FB3" w:rsidRDefault="00175FB3" w:rsidP="00CD3A29">
      <w:pPr>
        <w:pBdr>
          <w:bottom w:val="single" w:sz="12" w:space="1" w:color="auto"/>
        </w:pBdr>
      </w:pPr>
      <w:r>
        <w:t>Group member responsible for kit</w:t>
      </w:r>
      <w:r w:rsidR="00CD3A29">
        <w:t xml:space="preserve"> -</w:t>
      </w:r>
    </w:p>
    <w:p w:rsidR="00CD3A29" w:rsidRDefault="00CD3A29" w:rsidP="00175FB3">
      <w:pPr>
        <w:tabs>
          <w:tab w:val="left" w:pos="6406"/>
        </w:tabs>
      </w:pPr>
    </w:p>
    <w:tbl>
      <w:tblPr>
        <w:tblStyle w:val="TableGrid"/>
        <w:tblpPr w:leftFromText="180" w:rightFromText="180" w:vertAnchor="page" w:horzAnchor="page" w:tblpX="1933" w:tblpY="5056"/>
        <w:tblW w:w="5778" w:type="dxa"/>
        <w:tblLook w:val="04A0" w:firstRow="1" w:lastRow="0" w:firstColumn="1" w:lastColumn="0" w:noHBand="0" w:noVBand="1"/>
      </w:tblPr>
      <w:tblGrid>
        <w:gridCol w:w="1269"/>
        <w:gridCol w:w="966"/>
        <w:gridCol w:w="1275"/>
        <w:gridCol w:w="993"/>
        <w:gridCol w:w="1275"/>
      </w:tblGrid>
      <w:tr w:rsidR="00762408" w:rsidTr="00395DBF">
        <w:trPr>
          <w:trHeight w:val="983"/>
        </w:trPr>
        <w:tc>
          <w:tcPr>
            <w:tcW w:w="1269" w:type="dxa"/>
          </w:tcPr>
          <w:p w:rsidR="00762408" w:rsidRPr="00175FB3" w:rsidRDefault="00762408" w:rsidP="00395DBF">
            <w:pPr>
              <w:rPr>
                <w:b/>
              </w:rPr>
            </w:pPr>
            <w:r w:rsidRPr="00175FB3">
              <w:rPr>
                <w:b/>
              </w:rPr>
              <w:t xml:space="preserve">Kit to borrow </w:t>
            </w:r>
          </w:p>
        </w:tc>
        <w:tc>
          <w:tcPr>
            <w:tcW w:w="966" w:type="dxa"/>
          </w:tcPr>
          <w:p w:rsidR="00762408" w:rsidRPr="00175FB3" w:rsidRDefault="00762408" w:rsidP="00395DBF">
            <w:pPr>
              <w:rPr>
                <w:b/>
              </w:rPr>
            </w:pPr>
            <w:r w:rsidRPr="00175FB3">
              <w:rPr>
                <w:b/>
              </w:rPr>
              <w:t xml:space="preserve">Number needed </w:t>
            </w:r>
          </w:p>
        </w:tc>
        <w:tc>
          <w:tcPr>
            <w:tcW w:w="1275" w:type="dxa"/>
          </w:tcPr>
          <w:p w:rsidR="00762408" w:rsidRPr="00175FB3" w:rsidRDefault="00762408" w:rsidP="00395DBF">
            <w:pPr>
              <w:rPr>
                <w:b/>
              </w:rPr>
            </w:pPr>
            <w:r w:rsidRPr="00175FB3">
              <w:rPr>
                <w:b/>
              </w:rPr>
              <w:t xml:space="preserve">Cost per item </w:t>
            </w:r>
          </w:p>
        </w:tc>
        <w:tc>
          <w:tcPr>
            <w:tcW w:w="993" w:type="dxa"/>
          </w:tcPr>
          <w:p w:rsidR="00762408" w:rsidRPr="00175FB3" w:rsidRDefault="00762408" w:rsidP="00395DBF">
            <w:pPr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1275" w:type="dxa"/>
          </w:tcPr>
          <w:p w:rsidR="00762408" w:rsidRPr="00175FB3" w:rsidRDefault="00762408" w:rsidP="00395DBF">
            <w:pPr>
              <w:rPr>
                <w:b/>
              </w:rPr>
            </w:pPr>
            <w:r w:rsidRPr="00175FB3">
              <w:rPr>
                <w:b/>
              </w:rPr>
              <w:t xml:space="preserve"> </w:t>
            </w:r>
            <w:r>
              <w:rPr>
                <w:b/>
              </w:rPr>
              <w:t xml:space="preserve">Returned to group leader  </w:t>
            </w:r>
          </w:p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 xml:space="preserve">Rucksack 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400"/>
        </w:trPr>
        <w:tc>
          <w:tcPr>
            <w:tcW w:w="1269" w:type="dxa"/>
          </w:tcPr>
          <w:p w:rsidR="00762408" w:rsidRDefault="00762408" w:rsidP="00395DBF">
            <w:r>
              <w:t>Sleeping bag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>Survival bag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>shelter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 xml:space="preserve">First aid kit 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766"/>
        </w:trPr>
        <w:tc>
          <w:tcPr>
            <w:tcW w:w="1269" w:type="dxa"/>
          </w:tcPr>
          <w:p w:rsidR="00762408" w:rsidRDefault="00762408" w:rsidP="00395DBF">
            <w:r>
              <w:t>Waterproof over trousers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400"/>
        </w:trPr>
        <w:tc>
          <w:tcPr>
            <w:tcW w:w="1269" w:type="dxa"/>
          </w:tcPr>
          <w:p w:rsidR="00762408" w:rsidRDefault="00762408" w:rsidP="00395DBF">
            <w:r>
              <w:t xml:space="preserve">Cagoule 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>Tent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>Compass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>Map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762408" w:rsidP="00395DBF">
            <w:r>
              <w:t>Map case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400"/>
        </w:trPr>
        <w:tc>
          <w:tcPr>
            <w:tcW w:w="1269" w:type="dxa"/>
          </w:tcPr>
          <w:p w:rsidR="00762408" w:rsidRDefault="000D72C3" w:rsidP="00395DBF">
            <w:r>
              <w:t>Stove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0D72C3" w:rsidP="00395DBF">
            <w:r>
              <w:t>£5</w:t>
            </w:r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  <w:tr w:rsidR="00762408" w:rsidTr="00395DBF">
        <w:trPr>
          <w:trHeight w:val="365"/>
        </w:trPr>
        <w:tc>
          <w:tcPr>
            <w:tcW w:w="1269" w:type="dxa"/>
          </w:tcPr>
          <w:p w:rsidR="00762408" w:rsidRDefault="00571950" w:rsidP="00395DBF">
            <w:r>
              <w:t xml:space="preserve">Pans </w:t>
            </w:r>
          </w:p>
        </w:tc>
        <w:tc>
          <w:tcPr>
            <w:tcW w:w="966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571950" w:rsidP="00395DBF">
            <w:r>
              <w:t>£5</w:t>
            </w:r>
            <w:bookmarkStart w:id="0" w:name="_GoBack"/>
            <w:bookmarkEnd w:id="0"/>
          </w:p>
        </w:tc>
        <w:tc>
          <w:tcPr>
            <w:tcW w:w="993" w:type="dxa"/>
          </w:tcPr>
          <w:p w:rsidR="00762408" w:rsidRDefault="00762408" w:rsidP="00395DBF"/>
        </w:tc>
        <w:tc>
          <w:tcPr>
            <w:tcW w:w="1275" w:type="dxa"/>
          </w:tcPr>
          <w:p w:rsidR="00762408" w:rsidRDefault="00762408" w:rsidP="00395DBF"/>
        </w:tc>
      </w:tr>
    </w:tbl>
    <w:p w:rsidR="00CD3A29" w:rsidRDefault="00CD3A29" w:rsidP="00175FB3">
      <w:pPr>
        <w:tabs>
          <w:tab w:val="left" w:pos="6406"/>
        </w:tabs>
      </w:pPr>
    </w:p>
    <w:p w:rsidR="00175FB3" w:rsidRDefault="00CD3A29" w:rsidP="00175FB3">
      <w:pPr>
        <w:tabs>
          <w:tab w:val="left" w:pos="6406"/>
        </w:tabs>
      </w:pPr>
      <w:r>
        <w:tab/>
        <w:t>Total cost________</w:t>
      </w:r>
    </w:p>
    <w:p w:rsidR="00CD3A29" w:rsidRDefault="00CD3A29" w:rsidP="00175FB3">
      <w:pPr>
        <w:tabs>
          <w:tab w:val="left" w:pos="6406"/>
        </w:tabs>
      </w:pPr>
    </w:p>
    <w:p w:rsidR="00175FB3" w:rsidRPr="00175FB3" w:rsidRDefault="00175FB3" w:rsidP="00175FB3">
      <w:pPr>
        <w:tabs>
          <w:tab w:val="left" w:pos="6406"/>
        </w:tabs>
      </w:pPr>
    </w:p>
    <w:p w:rsidR="00175FB3" w:rsidRPr="00175FB3" w:rsidRDefault="00175FB3" w:rsidP="00175FB3"/>
    <w:p w:rsidR="00175FB3" w:rsidRPr="00175FB3" w:rsidRDefault="00175FB3" w:rsidP="00175FB3"/>
    <w:p w:rsidR="00175FB3" w:rsidRPr="00175FB3" w:rsidRDefault="00175FB3" w:rsidP="00175FB3"/>
    <w:p w:rsidR="00175FB3" w:rsidRPr="00175FB3" w:rsidRDefault="00175FB3" w:rsidP="00175FB3"/>
    <w:p w:rsidR="00175FB3" w:rsidRDefault="00CD3A29" w:rsidP="00175FB3">
      <w:r>
        <w:t xml:space="preserve">Total cost per Group </w:t>
      </w:r>
      <w:r w:rsidR="0021382B">
        <w:t>______</w:t>
      </w:r>
    </w:p>
    <w:p w:rsidR="00CD3A29" w:rsidRDefault="00CD3A29" w:rsidP="00175FB3">
      <w:r>
        <w:t xml:space="preserve">Total </w:t>
      </w:r>
      <w:proofErr w:type="gramStart"/>
      <w:r>
        <w:t xml:space="preserve">Deposit </w:t>
      </w:r>
      <w:r w:rsidR="0021382B">
        <w:t xml:space="preserve"> _</w:t>
      </w:r>
      <w:proofErr w:type="gramEnd"/>
      <w:r w:rsidR="0021382B">
        <w:t>__________</w:t>
      </w:r>
    </w:p>
    <w:p w:rsidR="00CD3A29" w:rsidRDefault="00CD3A29" w:rsidP="00175FB3">
      <w:r>
        <w:t xml:space="preserve">Total to be </w:t>
      </w:r>
      <w:proofErr w:type="gramStart"/>
      <w:r>
        <w:t xml:space="preserve">returned </w:t>
      </w:r>
      <w:r w:rsidR="0021382B">
        <w:t xml:space="preserve"> _</w:t>
      </w:r>
      <w:proofErr w:type="gramEnd"/>
      <w:r w:rsidR="0021382B">
        <w:t>_____</w:t>
      </w:r>
    </w:p>
    <w:p w:rsidR="00762408" w:rsidRDefault="00762408" w:rsidP="00175FB3"/>
    <w:p w:rsidR="00762408" w:rsidRDefault="00762408" w:rsidP="00175FB3"/>
    <w:p w:rsidR="00762408" w:rsidRDefault="00762408" w:rsidP="00175FB3">
      <w:r>
        <w:t xml:space="preserve">As a group you are responsible for the kit you borrow and returning it all back to School after each expedition – details will be given </w:t>
      </w:r>
      <w:r w:rsidR="00395DBF">
        <w:t>at a later date.</w:t>
      </w:r>
      <w:r>
        <w:t xml:space="preserve"> </w:t>
      </w:r>
    </w:p>
    <w:p w:rsidR="00762408" w:rsidRPr="00395DBF" w:rsidRDefault="00762408" w:rsidP="00175FB3">
      <w:r>
        <w:t>You will get £3 back for each item w</w:t>
      </w:r>
      <w:r w:rsidR="00395DBF">
        <w:t>hich is returned clean and dry but this form needs to be returned with</w:t>
      </w:r>
      <w:r w:rsidR="00395DBF" w:rsidRPr="00395DBF">
        <w:rPr>
          <w:b/>
          <w:u w:val="single"/>
        </w:rPr>
        <w:t xml:space="preserve"> all</w:t>
      </w:r>
      <w:r w:rsidR="00395DBF">
        <w:rPr>
          <w:b/>
          <w:u w:val="single"/>
        </w:rPr>
        <w:t xml:space="preserve"> </w:t>
      </w:r>
      <w:r w:rsidR="00395DBF">
        <w:t xml:space="preserve">the borrowed kit for the money to be returned.  Extra charges may be applied for damaged or non-returned kit. A copy of this form will be held in school. </w:t>
      </w:r>
    </w:p>
    <w:p w:rsidR="00762408" w:rsidRPr="00175FB3" w:rsidRDefault="00762408" w:rsidP="00175FB3"/>
    <w:sectPr w:rsidR="00762408" w:rsidRPr="0017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A2"/>
    <w:rsid w:val="000D72C3"/>
    <w:rsid w:val="00175FB3"/>
    <w:rsid w:val="0021382B"/>
    <w:rsid w:val="002673A2"/>
    <w:rsid w:val="00270056"/>
    <w:rsid w:val="00395DBF"/>
    <w:rsid w:val="00571950"/>
    <w:rsid w:val="00762408"/>
    <w:rsid w:val="008F6BE0"/>
    <w:rsid w:val="00C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75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75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Soulsby E</dc:creator>
  <cp:lastModifiedBy>Soulsby E</cp:lastModifiedBy>
  <cp:revision>5</cp:revision>
  <dcterms:created xsi:type="dcterms:W3CDTF">2012-05-21T10:28:00Z</dcterms:created>
  <dcterms:modified xsi:type="dcterms:W3CDTF">2012-05-22T11:59:00Z</dcterms:modified>
</cp:coreProperties>
</file>